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F8AA" w14:textId="380AB7E5" w:rsidR="00886AF7" w:rsidRDefault="001964B9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3D9DF1" wp14:editId="479E1740">
            <wp:extent cx="5940425" cy="3207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2FA2A" w14:textId="170BEA13" w:rsidR="005C0681" w:rsidRDefault="005C0681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 w:rsidRPr="005E49D2">
        <w:rPr>
          <w:rFonts w:ascii="Times New Roman" w:hAnsi="Times New Roman" w:cs="Times New Roman"/>
          <w:b/>
          <w:bCs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64B9" w:rsidRPr="001964B9">
        <w:rPr>
          <w:rFonts w:ascii="Times New Roman" w:hAnsi="Times New Roman" w:cs="Times New Roman"/>
          <w:sz w:val="28"/>
          <w:szCs w:val="28"/>
        </w:rPr>
        <w:t>Боевая машина реактивной артиллерии БМ-13-16</w:t>
      </w:r>
    </w:p>
    <w:p w14:paraId="4823EB2F" w14:textId="622120F1" w:rsidR="005C0681" w:rsidRDefault="005C0681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Разработчики – </w:t>
      </w:r>
      <w:r w:rsidR="001964B9" w:rsidRPr="001964B9">
        <w:rPr>
          <w:rFonts w:ascii="Times New Roman" w:hAnsi="Times New Roman" w:cs="Times New Roman"/>
          <w:sz w:val="28"/>
          <w:szCs w:val="28"/>
        </w:rPr>
        <w:t>Специалисты Ракетн</w:t>
      </w:r>
      <w:r w:rsidR="001964B9">
        <w:rPr>
          <w:rFonts w:ascii="Times New Roman" w:hAnsi="Times New Roman" w:cs="Times New Roman"/>
          <w:sz w:val="28"/>
          <w:szCs w:val="28"/>
        </w:rPr>
        <w:t>ого</w:t>
      </w:r>
      <w:r w:rsidR="001964B9" w:rsidRPr="001964B9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 w:rsidR="001964B9">
        <w:rPr>
          <w:rFonts w:ascii="Times New Roman" w:hAnsi="Times New Roman" w:cs="Times New Roman"/>
          <w:sz w:val="28"/>
          <w:szCs w:val="28"/>
        </w:rPr>
        <w:t>ого</w:t>
      </w:r>
      <w:r w:rsidR="001964B9" w:rsidRPr="001964B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1964B9">
        <w:rPr>
          <w:rFonts w:ascii="Times New Roman" w:hAnsi="Times New Roman" w:cs="Times New Roman"/>
          <w:sz w:val="28"/>
          <w:szCs w:val="28"/>
        </w:rPr>
        <w:t xml:space="preserve">а (с 1937 г. </w:t>
      </w:r>
      <w:r w:rsidR="001964B9" w:rsidRPr="001964B9">
        <w:rPr>
          <w:rFonts w:ascii="Times New Roman" w:hAnsi="Times New Roman" w:cs="Times New Roman"/>
          <w:sz w:val="28"/>
          <w:szCs w:val="28"/>
        </w:rPr>
        <w:t>НИИ-3</w:t>
      </w:r>
      <w:r w:rsidR="001964B9">
        <w:rPr>
          <w:rFonts w:ascii="Times New Roman" w:hAnsi="Times New Roman" w:cs="Times New Roman"/>
          <w:sz w:val="28"/>
          <w:szCs w:val="28"/>
        </w:rPr>
        <w:t xml:space="preserve">) </w:t>
      </w:r>
      <w:r w:rsidR="001964B9" w:rsidRPr="001964B9">
        <w:rPr>
          <w:rFonts w:ascii="Times New Roman" w:hAnsi="Times New Roman" w:cs="Times New Roman"/>
          <w:sz w:val="28"/>
          <w:szCs w:val="28"/>
        </w:rPr>
        <w:t>под руководством Андрея Григорьевича Костикова</w:t>
      </w:r>
      <w:r w:rsidR="001964B9">
        <w:rPr>
          <w:rFonts w:ascii="Times New Roman" w:hAnsi="Times New Roman" w:cs="Times New Roman"/>
          <w:sz w:val="28"/>
          <w:szCs w:val="28"/>
        </w:rPr>
        <w:t xml:space="preserve"> и </w:t>
      </w:r>
      <w:r w:rsidR="001964B9" w:rsidRPr="001964B9">
        <w:rPr>
          <w:rFonts w:ascii="Times New Roman" w:hAnsi="Times New Roman" w:cs="Times New Roman"/>
          <w:sz w:val="28"/>
          <w:szCs w:val="28"/>
        </w:rPr>
        <w:t>Иван</w:t>
      </w:r>
      <w:r w:rsidR="001964B9">
        <w:rPr>
          <w:rFonts w:ascii="Times New Roman" w:hAnsi="Times New Roman" w:cs="Times New Roman"/>
          <w:sz w:val="28"/>
          <w:szCs w:val="28"/>
        </w:rPr>
        <w:t>а</w:t>
      </w:r>
      <w:r w:rsidR="001964B9" w:rsidRPr="001964B9">
        <w:rPr>
          <w:rFonts w:ascii="Times New Roman" w:hAnsi="Times New Roman" w:cs="Times New Roman"/>
          <w:sz w:val="28"/>
          <w:szCs w:val="28"/>
        </w:rPr>
        <w:t xml:space="preserve"> Исидорович</w:t>
      </w:r>
      <w:r w:rsidR="001964B9">
        <w:rPr>
          <w:rFonts w:ascii="Times New Roman" w:hAnsi="Times New Roman" w:cs="Times New Roman"/>
          <w:sz w:val="28"/>
          <w:szCs w:val="28"/>
        </w:rPr>
        <w:t>а</w:t>
      </w:r>
      <w:r w:rsidR="001964B9" w:rsidRPr="0019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4B9" w:rsidRPr="001964B9">
        <w:rPr>
          <w:rFonts w:ascii="Times New Roman" w:hAnsi="Times New Roman" w:cs="Times New Roman"/>
          <w:sz w:val="28"/>
          <w:szCs w:val="28"/>
        </w:rPr>
        <w:t>Гва</w:t>
      </w:r>
      <w:r w:rsidR="00A311AB">
        <w:rPr>
          <w:rFonts w:ascii="Times New Roman" w:hAnsi="Times New Roman" w:cs="Times New Roman"/>
          <w:sz w:val="28"/>
          <w:szCs w:val="28"/>
        </w:rPr>
        <w:t>й</w:t>
      </w:r>
      <w:r w:rsidR="001964B9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25024052" w14:textId="51E942FA" w:rsidR="005C0681" w:rsidRDefault="005C0681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Решаемые задачи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r w:rsidR="008E348F">
        <w:rPr>
          <w:rFonts w:ascii="Times New Roman" w:hAnsi="Times New Roman" w:cs="Times New Roman"/>
          <w:sz w:val="28"/>
          <w:szCs w:val="28"/>
        </w:rPr>
        <w:t>П</w:t>
      </w:r>
      <w:r w:rsidR="008E348F" w:rsidRPr="008E348F">
        <w:rPr>
          <w:rFonts w:ascii="Times New Roman" w:hAnsi="Times New Roman" w:cs="Times New Roman"/>
          <w:sz w:val="28"/>
          <w:szCs w:val="28"/>
        </w:rPr>
        <w:t>редназначались для поражения открытой живой силы и огневых средств, резервов, артиллерийских и минометных батарей противника.</w:t>
      </w:r>
    </w:p>
    <w:bookmarkEnd w:id="0"/>
    <w:p w14:paraId="626A3FE3" w14:textId="3FF64000" w:rsidR="005C0681" w:rsidRDefault="005C0681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Входили в состав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64B9">
        <w:rPr>
          <w:rFonts w:ascii="Times New Roman" w:hAnsi="Times New Roman" w:cs="Times New Roman"/>
          <w:sz w:val="28"/>
          <w:szCs w:val="28"/>
        </w:rPr>
        <w:t xml:space="preserve">Артиллерийских дивизионов </w:t>
      </w:r>
      <w:proofErr w:type="spellStart"/>
      <w:r w:rsidR="001964B9" w:rsidRPr="001964B9">
        <w:rPr>
          <w:rFonts w:ascii="Times New Roman" w:hAnsi="Times New Roman" w:cs="Times New Roman"/>
          <w:sz w:val="28"/>
          <w:szCs w:val="28"/>
        </w:rPr>
        <w:t>трехбатарейного</w:t>
      </w:r>
      <w:proofErr w:type="spellEnd"/>
      <w:r w:rsidR="001964B9" w:rsidRPr="001964B9">
        <w:rPr>
          <w:rFonts w:ascii="Times New Roman" w:hAnsi="Times New Roman" w:cs="Times New Roman"/>
          <w:sz w:val="28"/>
          <w:szCs w:val="28"/>
        </w:rPr>
        <w:t xml:space="preserve"> состава (по 4 пусковых установки в батарее)</w:t>
      </w:r>
      <w:r w:rsidR="001964B9">
        <w:rPr>
          <w:rFonts w:ascii="Times New Roman" w:hAnsi="Times New Roman" w:cs="Times New Roman"/>
          <w:sz w:val="28"/>
          <w:szCs w:val="28"/>
        </w:rPr>
        <w:t xml:space="preserve">. </w:t>
      </w:r>
      <w:r w:rsidR="001964B9" w:rsidRPr="001964B9">
        <w:rPr>
          <w:rFonts w:ascii="Times New Roman" w:hAnsi="Times New Roman" w:cs="Times New Roman"/>
          <w:sz w:val="28"/>
          <w:szCs w:val="28"/>
        </w:rPr>
        <w:t>В дальнейшем БМ-13 входили в состав гвардейских минометных полков артиллерии Резерва Верховного Главнокомандования</w:t>
      </w:r>
      <w:r w:rsidR="00D06FB4">
        <w:rPr>
          <w:rFonts w:ascii="Times New Roman" w:hAnsi="Times New Roman" w:cs="Times New Roman"/>
          <w:sz w:val="28"/>
          <w:szCs w:val="28"/>
        </w:rPr>
        <w:t xml:space="preserve"> (36 установок)</w:t>
      </w:r>
      <w:r w:rsidR="001964B9">
        <w:rPr>
          <w:rFonts w:ascii="Times New Roman" w:hAnsi="Times New Roman" w:cs="Times New Roman"/>
          <w:sz w:val="28"/>
          <w:szCs w:val="28"/>
        </w:rPr>
        <w:t>.</w:t>
      </w:r>
    </w:p>
    <w:p w14:paraId="2121C6DA" w14:textId="19562061" w:rsidR="005C0681" w:rsidRDefault="005C0681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 w:rsidRPr="00BA170A">
        <w:rPr>
          <w:rFonts w:ascii="Times New Roman" w:hAnsi="Times New Roman" w:cs="Times New Roman"/>
          <w:b/>
          <w:bCs/>
          <w:sz w:val="28"/>
          <w:szCs w:val="28"/>
        </w:rPr>
        <w:t>Производились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E348F" w:rsidRPr="008E348F">
        <w:rPr>
          <w:rFonts w:ascii="Times New Roman" w:hAnsi="Times New Roman" w:cs="Times New Roman"/>
          <w:sz w:val="28"/>
          <w:szCs w:val="28"/>
        </w:rPr>
        <w:t>Производство БМ-13 велось на десятках заводов в европейской и азиатской части России.</w:t>
      </w:r>
    </w:p>
    <w:p w14:paraId="27D65571" w14:textId="5D2A6AA6" w:rsidR="005C0681" w:rsidRDefault="005C0681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 w:rsidRPr="00E724A2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выпущенных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E348F" w:rsidRPr="008E348F">
        <w:rPr>
          <w:rFonts w:ascii="Times New Roman" w:hAnsi="Times New Roman" w:cs="Times New Roman"/>
          <w:sz w:val="28"/>
          <w:szCs w:val="28"/>
        </w:rPr>
        <w:t>Всего за годы войны было изготовлено около 11 000 боевых машин всех модификаций.</w:t>
      </w:r>
    </w:p>
    <w:p w14:paraId="64988506" w14:textId="112EEE24" w:rsidR="005C0681" w:rsidRDefault="005C0681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 w:rsidRPr="006121F3">
        <w:rPr>
          <w:rFonts w:ascii="Times New Roman" w:hAnsi="Times New Roman" w:cs="Times New Roman"/>
          <w:b/>
          <w:bCs/>
          <w:sz w:val="28"/>
          <w:szCs w:val="28"/>
        </w:rPr>
        <w:t>История и особенности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7282B7" w14:textId="3B878FB6" w:rsidR="001964B9" w:rsidRDefault="001964B9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4B9">
        <w:rPr>
          <w:rFonts w:ascii="Times New Roman" w:hAnsi="Times New Roman" w:cs="Times New Roman"/>
          <w:sz w:val="28"/>
          <w:szCs w:val="28"/>
        </w:rPr>
        <w:t>К разработке отечественных неуправляемых ракет в Советском Союзе приступили ещё в 1930-х гг. Итогом этих работ стало принятие на вооружение Красной армии 82-мм реактивных снарядов класса воздух-воздух РС-82 в 1937 г. и 132-мм реактивных снарядов класса воздух-земля РС-132 в 1938 г. для вооружения истребителей и бомбардировщиков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A11D5F" w14:textId="74F2DF8D" w:rsidR="001964B9" w:rsidRDefault="001964B9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4B9">
        <w:rPr>
          <w:rFonts w:ascii="Times New Roman" w:hAnsi="Times New Roman" w:cs="Times New Roman"/>
          <w:sz w:val="28"/>
          <w:szCs w:val="28"/>
        </w:rPr>
        <w:t>Опыт первого боевого применения реактивных снарядов в ходе конфликта на Халхин-Голе продемонстрировал их высокую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, что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послужило отправной точкой для разработки </w:t>
      </w:r>
      <w:r w:rsidRPr="001964B9">
        <w:rPr>
          <w:rFonts w:ascii="Times New Roman" w:hAnsi="Times New Roman" w:cs="Times New Roman"/>
          <w:sz w:val="28"/>
          <w:szCs w:val="28"/>
        </w:rPr>
        <w:t>полевой системы залпового огня, которая должна была оснащаться ракетами РС-132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772673" w14:textId="014CFF48" w:rsidR="001964B9" w:rsidRDefault="001964B9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Разработчикам к</w:t>
      </w:r>
      <w:r w:rsidRPr="001964B9">
        <w:rPr>
          <w:rFonts w:ascii="Times New Roman" w:hAnsi="Times New Roman" w:cs="Times New Roman"/>
          <w:sz w:val="28"/>
          <w:szCs w:val="28"/>
        </w:rPr>
        <w:t>аждый день</w:t>
      </w:r>
      <w:r>
        <w:rPr>
          <w:rFonts w:ascii="Times New Roman" w:hAnsi="Times New Roman" w:cs="Times New Roman"/>
          <w:sz w:val="28"/>
          <w:szCs w:val="28"/>
        </w:rPr>
        <w:t xml:space="preserve"> приходилось</w:t>
      </w:r>
      <w:r w:rsidRPr="001964B9">
        <w:rPr>
          <w:rFonts w:ascii="Times New Roman" w:hAnsi="Times New Roman" w:cs="Times New Roman"/>
          <w:sz w:val="28"/>
          <w:szCs w:val="28"/>
        </w:rPr>
        <w:t xml:space="preserve"> преодолева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964B9">
        <w:rPr>
          <w:rFonts w:ascii="Times New Roman" w:hAnsi="Times New Roman" w:cs="Times New Roman"/>
          <w:sz w:val="28"/>
          <w:szCs w:val="28"/>
        </w:rPr>
        <w:t xml:space="preserve"> скепсис своих коллег по артиллерии, считавших сам факт разработки нерациональным, ибо первые опыты демонстрировали низкую кучность стрельбы, низкую меткость и высокий расход пороха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EA25BB" w14:textId="680C5976" w:rsidR="001964B9" w:rsidRDefault="001964B9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4B9">
        <w:rPr>
          <w:rFonts w:ascii="Times New Roman" w:hAnsi="Times New Roman" w:cs="Times New Roman"/>
          <w:sz w:val="28"/>
          <w:szCs w:val="28"/>
        </w:rPr>
        <w:t xml:space="preserve">Проведённые под Москвой в 1939 г. полигонные испытания лишь подтвердили скепсис критиков. Однако Иван Исидорович сумел убедить их, что проект просто нуждается в доработке. </w:t>
      </w:r>
      <w:r w:rsidR="00795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394009" w14:textId="1CA3B4FB" w:rsidR="001964B9" w:rsidRDefault="001964B9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4B9">
        <w:rPr>
          <w:rFonts w:ascii="Times New Roman" w:hAnsi="Times New Roman" w:cs="Times New Roman"/>
          <w:sz w:val="28"/>
          <w:szCs w:val="28"/>
        </w:rPr>
        <w:t>Летом 1939 г. инженерами завода был разработан новый 132-мм осколочно-фугасный снаряд, получивший официальное название М-13. От авиационного образца он отличался большей дальностью полета, более мощной боевой частью и более высокой кучностью стрельбы. Кроме того, конструкторы оставили на машине только 16 направляющих сот для снарядов и смонтировали их на машине продольно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62B94E" w14:textId="0FBDD9E0" w:rsidR="001964B9" w:rsidRDefault="001964B9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4B9">
        <w:rPr>
          <w:rFonts w:ascii="Times New Roman" w:hAnsi="Times New Roman" w:cs="Times New Roman"/>
          <w:sz w:val="28"/>
          <w:szCs w:val="28"/>
        </w:rPr>
        <w:t xml:space="preserve">Пусковая установка для снарядов М-13 (масса снаряда 42 кг.) монтировалась на шасси грузового автомобиля ЗИС-5 (на данном шасси монтировались только самые первые образцы БМ-13), </w:t>
      </w:r>
      <w:bookmarkStart w:id="1" w:name="_Hlk69291741"/>
      <w:r w:rsidRPr="001964B9">
        <w:rPr>
          <w:rFonts w:ascii="Times New Roman" w:hAnsi="Times New Roman" w:cs="Times New Roman"/>
          <w:sz w:val="28"/>
          <w:szCs w:val="28"/>
        </w:rPr>
        <w:t>ЗИС-6, ЗИС-12 и на автомобилях, полученных по ленд-лизу</w:t>
      </w:r>
      <w:bookmarkEnd w:id="1"/>
      <w:r w:rsidRPr="001964B9">
        <w:rPr>
          <w:rFonts w:ascii="Times New Roman" w:hAnsi="Times New Roman" w:cs="Times New Roman"/>
          <w:sz w:val="28"/>
          <w:szCs w:val="28"/>
        </w:rPr>
        <w:t xml:space="preserve"> - Остин, Додж, Форд-</w:t>
      </w:r>
      <w:proofErr w:type="spellStart"/>
      <w:r w:rsidRPr="001964B9">
        <w:rPr>
          <w:rFonts w:ascii="Times New Roman" w:hAnsi="Times New Roman" w:cs="Times New Roman"/>
          <w:sz w:val="28"/>
          <w:szCs w:val="28"/>
        </w:rPr>
        <w:t>Мармон</w:t>
      </w:r>
      <w:proofErr w:type="spellEnd"/>
      <w:r w:rsidRPr="001964B9">
        <w:rPr>
          <w:rFonts w:ascii="Times New Roman" w:hAnsi="Times New Roman" w:cs="Times New Roman"/>
          <w:sz w:val="28"/>
          <w:szCs w:val="28"/>
        </w:rPr>
        <w:t xml:space="preserve">, Бедфорд, </w:t>
      </w:r>
      <w:proofErr w:type="spellStart"/>
      <w:r w:rsidRPr="001964B9">
        <w:rPr>
          <w:rFonts w:ascii="Times New Roman" w:hAnsi="Times New Roman" w:cs="Times New Roman"/>
          <w:sz w:val="28"/>
          <w:szCs w:val="28"/>
        </w:rPr>
        <w:t>Студебеккер</w:t>
      </w:r>
      <w:proofErr w:type="spellEnd"/>
      <w:r w:rsidRPr="001964B9">
        <w:rPr>
          <w:rFonts w:ascii="Times New Roman" w:hAnsi="Times New Roman" w:cs="Times New Roman"/>
          <w:sz w:val="28"/>
          <w:szCs w:val="28"/>
        </w:rPr>
        <w:t>. Для устойчивости машины были введены опорные домкраты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5C1C2D" w14:textId="6A060DD6" w:rsidR="001964B9" w:rsidRDefault="001964B9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69291754"/>
      <w:r w:rsidRPr="001964B9">
        <w:rPr>
          <w:rFonts w:ascii="Times New Roman" w:hAnsi="Times New Roman" w:cs="Times New Roman"/>
          <w:sz w:val="28"/>
          <w:szCs w:val="28"/>
        </w:rPr>
        <w:t xml:space="preserve">В ходе одного залпа установка выпускала 16 снарядов за 7-10 секунд. </w:t>
      </w:r>
      <w:bookmarkEnd w:id="2"/>
      <w:r w:rsidRPr="001964B9">
        <w:rPr>
          <w:rFonts w:ascii="Times New Roman" w:hAnsi="Times New Roman" w:cs="Times New Roman"/>
          <w:sz w:val="28"/>
          <w:szCs w:val="28"/>
        </w:rPr>
        <w:t>Дальность полета реактивного снаряда достигала 8470 м.</w:t>
      </w:r>
    </w:p>
    <w:p w14:paraId="054DAA5B" w14:textId="3317B75A" w:rsidR="001964B9" w:rsidRDefault="001964B9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4B9">
        <w:rPr>
          <w:rFonts w:ascii="Times New Roman" w:hAnsi="Times New Roman" w:cs="Times New Roman"/>
          <w:sz w:val="28"/>
          <w:szCs w:val="28"/>
        </w:rPr>
        <w:t xml:space="preserve">15 июня 1941 г. установка была продемонстрирована руководителям </w:t>
      </w:r>
      <w:proofErr w:type="gramStart"/>
      <w:r w:rsidRPr="001964B9">
        <w:rPr>
          <w:rFonts w:ascii="Times New Roman" w:hAnsi="Times New Roman" w:cs="Times New Roman"/>
          <w:sz w:val="28"/>
          <w:szCs w:val="28"/>
        </w:rPr>
        <w:t>ВКП(</w:t>
      </w:r>
      <w:proofErr w:type="gramEnd"/>
      <w:r w:rsidRPr="001964B9">
        <w:rPr>
          <w:rFonts w:ascii="Times New Roman" w:hAnsi="Times New Roman" w:cs="Times New Roman"/>
          <w:sz w:val="28"/>
          <w:szCs w:val="28"/>
        </w:rPr>
        <w:t>6) и Советского правительства. Итоги демонстрации так впечатлили высшее руководство страны, что уже 21 июня было принято решение о срочном развёртывании производства и принятии на вооружение Красной армии первой отечественной реактивной системы залпового огня, под обозначением Боевая машина 13 (БМ-13)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E1C6AC" w14:textId="5662D68A" w:rsidR="001964B9" w:rsidRDefault="001964B9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48F" w:rsidRPr="008E348F">
        <w:rPr>
          <w:rFonts w:ascii="Times New Roman" w:hAnsi="Times New Roman" w:cs="Times New Roman"/>
          <w:sz w:val="28"/>
          <w:szCs w:val="28"/>
        </w:rPr>
        <w:t>С началом Великой Отечественной войны из первых машин БМ-</w:t>
      </w:r>
      <w:bookmarkStart w:id="3" w:name="_Hlk69292170"/>
      <w:r w:rsidR="008E348F" w:rsidRPr="008E348F">
        <w:rPr>
          <w:rFonts w:ascii="Times New Roman" w:hAnsi="Times New Roman" w:cs="Times New Roman"/>
          <w:sz w:val="28"/>
          <w:szCs w:val="28"/>
        </w:rPr>
        <w:t>13 была сформирована только 1-я отдельно экспериментальная батарея из 7 БМ-13-16.</w:t>
      </w:r>
      <w:bookmarkEnd w:id="3"/>
      <w:r w:rsidR="008E348F" w:rsidRPr="008E348F">
        <w:rPr>
          <w:rFonts w:ascii="Times New Roman" w:hAnsi="Times New Roman" w:cs="Times New Roman"/>
          <w:sz w:val="28"/>
          <w:szCs w:val="28"/>
        </w:rPr>
        <w:t xml:space="preserve"> Однако уже к осени 1941 г. на фронте действовало 45 артиллерийских дивизионов</w:t>
      </w:r>
      <w:r w:rsidR="008E348F">
        <w:rPr>
          <w:rFonts w:ascii="Times New Roman" w:hAnsi="Times New Roman" w:cs="Times New Roman"/>
          <w:sz w:val="28"/>
          <w:szCs w:val="28"/>
        </w:rPr>
        <w:t>;</w:t>
      </w:r>
    </w:p>
    <w:p w14:paraId="28CD4C91" w14:textId="562A1783" w:rsidR="008E348F" w:rsidRDefault="008E348F" w:rsidP="005C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_Hlk69292434"/>
      <w:r w:rsidRPr="008E348F">
        <w:rPr>
          <w:rFonts w:ascii="Times New Roman" w:hAnsi="Times New Roman" w:cs="Times New Roman"/>
          <w:sz w:val="28"/>
          <w:szCs w:val="28"/>
        </w:rPr>
        <w:t>Катюши считались секретным оружием и на первых порах их прибытие и применение на том или ином участке фронта было строго засекречено (например, расчёту даже было запрещено давать стандартные команды, заменяя «пли» на «пой» и так далее), что иногда приводила к забавным курьёзам</w:t>
      </w:r>
      <w:bookmarkEnd w:id="4"/>
      <w:r>
        <w:rPr>
          <w:rFonts w:ascii="Times New Roman" w:hAnsi="Times New Roman" w:cs="Times New Roman"/>
          <w:sz w:val="28"/>
          <w:szCs w:val="28"/>
        </w:rPr>
        <w:t>;</w:t>
      </w:r>
    </w:p>
    <w:p w14:paraId="096BB89B" w14:textId="4C5B915A" w:rsidR="008E348F" w:rsidRPr="008E348F" w:rsidRDefault="008E348F" w:rsidP="008E34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5" w:name="_Hlk69292001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8E348F">
        <w:rPr>
          <w:rFonts w:ascii="Times New Roman" w:hAnsi="Times New Roman" w:cs="Times New Roman"/>
          <w:sz w:val="28"/>
          <w:szCs w:val="28"/>
        </w:rPr>
        <w:t xml:space="preserve"> как вспоминал командующий 51-й армией генерал Павел Иванович Батов о своём опыте первого боевого применения «Катюш» в Крыму:</w:t>
      </w:r>
    </w:p>
    <w:p w14:paraId="037AC30C" w14:textId="178D9CEA" w:rsidR="008E348F" w:rsidRPr="008E348F" w:rsidRDefault="008E348F" w:rsidP="008E348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348F">
        <w:rPr>
          <w:rFonts w:ascii="Times New Roman" w:hAnsi="Times New Roman" w:cs="Times New Roman"/>
          <w:i/>
          <w:iCs/>
          <w:sz w:val="28"/>
          <w:szCs w:val="28"/>
        </w:rPr>
        <w:t>«Мы только что получили «катюши» — оружие новое для всех и секретное, и нужно было своими глазами посмотреть поле боя, где я собирался применить его…</w:t>
      </w:r>
    </w:p>
    <w:p w14:paraId="6DF06094" w14:textId="3AC28490" w:rsidR="008E348F" w:rsidRPr="008E348F" w:rsidRDefault="008E348F" w:rsidP="008E348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348F">
        <w:rPr>
          <w:rFonts w:ascii="Times New Roman" w:hAnsi="Times New Roman" w:cs="Times New Roman"/>
          <w:i/>
          <w:iCs/>
          <w:sz w:val="28"/>
          <w:szCs w:val="28"/>
        </w:rPr>
        <w:t xml:space="preserve">С потерей позиции на этом рубеже немцы никак не могли и </w:t>
      </w:r>
      <w:r w:rsidR="009E66B2" w:rsidRPr="008E348F">
        <w:rPr>
          <w:rFonts w:ascii="Times New Roman" w:hAnsi="Times New Roman" w:cs="Times New Roman"/>
          <w:i/>
          <w:iCs/>
          <w:sz w:val="28"/>
          <w:szCs w:val="28"/>
        </w:rPr>
        <w:t>не хотели смириться,</w:t>
      </w:r>
      <w:r w:rsidRPr="008E348F">
        <w:rPr>
          <w:rFonts w:ascii="Times New Roman" w:hAnsi="Times New Roman" w:cs="Times New Roman"/>
          <w:i/>
          <w:iCs/>
          <w:sz w:val="28"/>
          <w:szCs w:val="28"/>
        </w:rPr>
        <w:t xml:space="preserve"> и беспрестанно атаковали высоту между озерами Красное и Старое. Тут должен был сыграть роль дивизион «катюш». Мы спланировали хорошую контратаку. Расчет был таков: удар невиданным оружием, несомненно, вызовет у противника растерянность, если не панику, мы воспользуемся моментом и контратакуем…</w:t>
      </w:r>
    </w:p>
    <w:p w14:paraId="27D4E4F7" w14:textId="6FE3F718" w:rsidR="008E348F" w:rsidRDefault="008E348F" w:rsidP="008E348F">
      <w:pPr>
        <w:jc w:val="both"/>
        <w:rPr>
          <w:rFonts w:ascii="Times New Roman" w:hAnsi="Times New Roman" w:cs="Times New Roman"/>
          <w:sz w:val="28"/>
          <w:szCs w:val="28"/>
        </w:rPr>
      </w:pPr>
      <w:r w:rsidRPr="008E348F">
        <w:rPr>
          <w:rFonts w:ascii="Times New Roman" w:hAnsi="Times New Roman" w:cs="Times New Roman"/>
          <w:i/>
          <w:iCs/>
          <w:sz w:val="28"/>
          <w:szCs w:val="28"/>
        </w:rPr>
        <w:t xml:space="preserve">И вот «катюши» сработали. Мощный залп. Огненные струи. Взрывы. Немцы побежали. Наши — тоже. Редкое зрелище «атаки», когда обе стороны бегут друг от друга! </w:t>
      </w:r>
      <w:proofErr w:type="spellStart"/>
      <w:r w:rsidRPr="008E348F">
        <w:rPr>
          <w:rFonts w:ascii="Times New Roman" w:hAnsi="Times New Roman" w:cs="Times New Roman"/>
          <w:i/>
          <w:iCs/>
          <w:sz w:val="28"/>
          <w:szCs w:val="28"/>
        </w:rPr>
        <w:t>Пересекретничали</w:t>
      </w:r>
      <w:proofErr w:type="spellEnd"/>
      <w:r w:rsidRPr="008E348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bookmarkEnd w:id="5"/>
    <w:p w14:paraId="178B45EA" w14:textId="34B0B9F0" w:rsidR="008E348F" w:rsidRDefault="008E348F" w:rsidP="008E3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6" w:name="_Hlk69292133"/>
      <w:r w:rsidRPr="008E348F">
        <w:rPr>
          <w:rFonts w:ascii="Times New Roman" w:hAnsi="Times New Roman" w:cs="Times New Roman"/>
          <w:sz w:val="28"/>
          <w:szCs w:val="28"/>
        </w:rPr>
        <w:t>Немцы прозвали столь грозное оружие «Сталинским органом», а среди наших солдат она получила ласковое имя «Катюша».</w:t>
      </w:r>
      <w:bookmarkEnd w:id="6"/>
    </w:p>
    <w:p w14:paraId="4BA6860B" w14:textId="39E7EAFE" w:rsidR="005C0681" w:rsidRPr="001E27F4" w:rsidRDefault="005C0681" w:rsidP="005C06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7F4">
        <w:rPr>
          <w:rFonts w:ascii="Times New Roman" w:hAnsi="Times New Roman" w:cs="Times New Roman"/>
          <w:b/>
          <w:bCs/>
          <w:sz w:val="28"/>
          <w:szCs w:val="28"/>
        </w:rPr>
        <w:t xml:space="preserve">Тактико-технические </w:t>
      </w:r>
      <w:r w:rsidR="001964B9">
        <w:rPr>
          <w:rFonts w:ascii="Times New Roman" w:hAnsi="Times New Roman" w:cs="Times New Roman"/>
          <w:b/>
          <w:bCs/>
          <w:sz w:val="28"/>
          <w:szCs w:val="28"/>
        </w:rPr>
        <w:t>характеристики</w:t>
      </w:r>
    </w:p>
    <w:p w14:paraId="4CDEFC73" w14:textId="77777777" w:rsidR="00F96146" w:rsidRPr="00F96146" w:rsidRDefault="00F96146" w:rsidP="00F96146">
      <w:pPr>
        <w:jc w:val="both"/>
        <w:rPr>
          <w:rFonts w:ascii="Times New Roman" w:hAnsi="Times New Roman" w:cs="Times New Roman"/>
          <w:sz w:val="28"/>
          <w:szCs w:val="28"/>
        </w:rPr>
      </w:pPr>
      <w:r w:rsidRPr="00F96146">
        <w:rPr>
          <w:rFonts w:ascii="Times New Roman" w:hAnsi="Times New Roman" w:cs="Times New Roman"/>
          <w:b/>
          <w:bCs/>
          <w:sz w:val="28"/>
          <w:szCs w:val="28"/>
        </w:rPr>
        <w:t>Калибр</w:t>
      </w:r>
      <w:r w:rsidRPr="00F96146">
        <w:rPr>
          <w:rFonts w:ascii="Times New Roman" w:hAnsi="Times New Roman" w:cs="Times New Roman"/>
          <w:sz w:val="28"/>
          <w:szCs w:val="28"/>
        </w:rPr>
        <w:t xml:space="preserve"> – 132-мм</w:t>
      </w:r>
    </w:p>
    <w:p w14:paraId="2187A8D0" w14:textId="77777777" w:rsidR="00F96146" w:rsidRPr="00F96146" w:rsidRDefault="00F96146" w:rsidP="00F96146">
      <w:pPr>
        <w:jc w:val="both"/>
        <w:rPr>
          <w:rFonts w:ascii="Times New Roman" w:hAnsi="Times New Roman" w:cs="Times New Roman"/>
          <w:sz w:val="28"/>
          <w:szCs w:val="28"/>
        </w:rPr>
      </w:pPr>
      <w:r w:rsidRPr="00F96146">
        <w:rPr>
          <w:rFonts w:ascii="Times New Roman" w:hAnsi="Times New Roman" w:cs="Times New Roman"/>
          <w:b/>
          <w:bCs/>
          <w:sz w:val="28"/>
          <w:szCs w:val="28"/>
        </w:rPr>
        <w:t>Количество снарядов в залпе</w:t>
      </w:r>
      <w:r w:rsidRPr="00F96146">
        <w:rPr>
          <w:rFonts w:ascii="Times New Roman" w:hAnsi="Times New Roman" w:cs="Times New Roman"/>
          <w:sz w:val="28"/>
          <w:szCs w:val="28"/>
        </w:rPr>
        <w:t xml:space="preserve"> – 16</w:t>
      </w:r>
    </w:p>
    <w:p w14:paraId="6C63EFA7" w14:textId="77777777" w:rsidR="00F96146" w:rsidRPr="00F96146" w:rsidRDefault="00F96146" w:rsidP="00F96146">
      <w:pPr>
        <w:jc w:val="both"/>
        <w:rPr>
          <w:rFonts w:ascii="Times New Roman" w:hAnsi="Times New Roman" w:cs="Times New Roman"/>
          <w:sz w:val="28"/>
          <w:szCs w:val="28"/>
        </w:rPr>
      </w:pPr>
      <w:r w:rsidRPr="00F96146">
        <w:rPr>
          <w:rFonts w:ascii="Times New Roman" w:hAnsi="Times New Roman" w:cs="Times New Roman"/>
          <w:b/>
          <w:bCs/>
          <w:sz w:val="28"/>
          <w:szCs w:val="28"/>
        </w:rPr>
        <w:t>Вес снаряда</w:t>
      </w:r>
      <w:r w:rsidRPr="00F96146">
        <w:rPr>
          <w:rFonts w:ascii="Times New Roman" w:hAnsi="Times New Roman" w:cs="Times New Roman"/>
          <w:sz w:val="28"/>
          <w:szCs w:val="28"/>
        </w:rPr>
        <w:t xml:space="preserve"> – 42,5 кг</w:t>
      </w:r>
    </w:p>
    <w:p w14:paraId="50EDCD6E" w14:textId="77777777" w:rsidR="00F96146" w:rsidRPr="00F96146" w:rsidRDefault="00F96146" w:rsidP="00F96146">
      <w:pPr>
        <w:jc w:val="both"/>
        <w:rPr>
          <w:rFonts w:ascii="Times New Roman" w:hAnsi="Times New Roman" w:cs="Times New Roman"/>
          <w:sz w:val="28"/>
          <w:szCs w:val="28"/>
        </w:rPr>
      </w:pPr>
      <w:r w:rsidRPr="00F96146">
        <w:rPr>
          <w:rFonts w:ascii="Times New Roman" w:hAnsi="Times New Roman" w:cs="Times New Roman"/>
          <w:b/>
          <w:bCs/>
          <w:sz w:val="28"/>
          <w:szCs w:val="28"/>
        </w:rPr>
        <w:t>Вес взрывчатого вещества в снаряде</w:t>
      </w:r>
      <w:r w:rsidRPr="00F96146">
        <w:rPr>
          <w:rFonts w:ascii="Times New Roman" w:hAnsi="Times New Roman" w:cs="Times New Roman"/>
          <w:sz w:val="28"/>
          <w:szCs w:val="28"/>
        </w:rPr>
        <w:t xml:space="preserve"> – 4,9 кг</w:t>
      </w:r>
    </w:p>
    <w:p w14:paraId="4DEEE73A" w14:textId="2F8C8FB5" w:rsidR="00F96146" w:rsidRPr="00F96146" w:rsidRDefault="00F96146" w:rsidP="00F96146">
      <w:pPr>
        <w:jc w:val="both"/>
        <w:rPr>
          <w:rFonts w:ascii="Times New Roman" w:hAnsi="Times New Roman" w:cs="Times New Roman"/>
          <w:sz w:val="28"/>
          <w:szCs w:val="28"/>
        </w:rPr>
      </w:pPr>
      <w:r w:rsidRPr="00F96146">
        <w:rPr>
          <w:rFonts w:ascii="Times New Roman" w:hAnsi="Times New Roman" w:cs="Times New Roman"/>
          <w:b/>
          <w:bCs/>
          <w:sz w:val="28"/>
          <w:szCs w:val="28"/>
        </w:rPr>
        <w:t>Дальность стрельбы</w:t>
      </w:r>
      <w:r w:rsidRPr="00F96146">
        <w:rPr>
          <w:rFonts w:ascii="Times New Roman" w:hAnsi="Times New Roman" w:cs="Times New Roman"/>
          <w:sz w:val="28"/>
          <w:szCs w:val="28"/>
        </w:rPr>
        <w:t xml:space="preserve"> – 7,9 км</w:t>
      </w:r>
    </w:p>
    <w:p w14:paraId="612975FC" w14:textId="77777777" w:rsidR="00F96146" w:rsidRPr="00F96146" w:rsidRDefault="00F96146" w:rsidP="00F96146">
      <w:pPr>
        <w:jc w:val="both"/>
        <w:rPr>
          <w:rFonts w:ascii="Times New Roman" w:hAnsi="Times New Roman" w:cs="Times New Roman"/>
          <w:sz w:val="28"/>
          <w:szCs w:val="28"/>
        </w:rPr>
      </w:pPr>
      <w:r w:rsidRPr="00F96146">
        <w:rPr>
          <w:rFonts w:ascii="Times New Roman" w:hAnsi="Times New Roman" w:cs="Times New Roman"/>
          <w:b/>
          <w:bCs/>
          <w:sz w:val="28"/>
          <w:szCs w:val="28"/>
        </w:rPr>
        <w:t>Наибольший угол возвышения</w:t>
      </w:r>
      <w:r w:rsidRPr="00F96146">
        <w:rPr>
          <w:rFonts w:ascii="Times New Roman" w:hAnsi="Times New Roman" w:cs="Times New Roman"/>
          <w:sz w:val="28"/>
          <w:szCs w:val="28"/>
        </w:rPr>
        <w:t xml:space="preserve"> – +45°</w:t>
      </w:r>
    </w:p>
    <w:p w14:paraId="1ACC3975" w14:textId="0EA01D31" w:rsidR="005C0681" w:rsidRPr="005C0681" w:rsidRDefault="00F96146" w:rsidP="00F96146">
      <w:pPr>
        <w:jc w:val="both"/>
        <w:rPr>
          <w:rFonts w:ascii="Times New Roman" w:hAnsi="Times New Roman" w:cs="Times New Roman"/>
          <w:sz w:val="28"/>
          <w:szCs w:val="28"/>
        </w:rPr>
      </w:pPr>
      <w:r w:rsidRPr="00F96146">
        <w:rPr>
          <w:rFonts w:ascii="Times New Roman" w:hAnsi="Times New Roman" w:cs="Times New Roman"/>
          <w:b/>
          <w:bCs/>
          <w:sz w:val="28"/>
          <w:szCs w:val="28"/>
        </w:rPr>
        <w:t>Расчёт</w:t>
      </w:r>
      <w:r w:rsidRPr="00F96146">
        <w:rPr>
          <w:rFonts w:ascii="Times New Roman" w:hAnsi="Times New Roman" w:cs="Times New Roman"/>
          <w:sz w:val="28"/>
          <w:szCs w:val="28"/>
        </w:rPr>
        <w:t xml:space="preserve"> – 5 чел.</w:t>
      </w:r>
    </w:p>
    <w:sectPr w:rsidR="005C0681" w:rsidRPr="005C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36"/>
    <w:rsid w:val="001964B9"/>
    <w:rsid w:val="00542E36"/>
    <w:rsid w:val="005C0681"/>
    <w:rsid w:val="0079533E"/>
    <w:rsid w:val="00886AF7"/>
    <w:rsid w:val="008E348F"/>
    <w:rsid w:val="009E66B2"/>
    <w:rsid w:val="00A311AB"/>
    <w:rsid w:val="00D06FB4"/>
    <w:rsid w:val="00D47250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BF61"/>
  <w15:chartTrackingRefBased/>
  <w15:docId w15:val="{2AE5200F-C524-4FC3-888E-CB0BF7F9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Ильичев</dc:creator>
  <cp:keywords/>
  <dc:description/>
  <cp:lastModifiedBy>Алексей Ильичев</cp:lastModifiedBy>
  <cp:revision>7</cp:revision>
  <dcterms:created xsi:type="dcterms:W3CDTF">2020-12-29T07:39:00Z</dcterms:created>
  <dcterms:modified xsi:type="dcterms:W3CDTF">2021-04-14T08:43:00Z</dcterms:modified>
</cp:coreProperties>
</file>